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2</w:t>
      </w:r>
      <w:r w:rsidR="008B153C" w:rsidRPr="00A32398">
        <w:rPr>
          <w:rFonts w:ascii="Times New Roman" w:hAnsi="Times New Roman"/>
          <w:sz w:val="24"/>
          <w:szCs w:val="24"/>
          <w:lang w:val="en-US"/>
        </w:rPr>
        <w:t>4</w:t>
      </w:r>
      <w:r w:rsidR="00AA6398" w:rsidRPr="00A32398">
        <w:rPr>
          <w:rFonts w:ascii="Times New Roman" w:hAnsi="Times New Roman"/>
          <w:sz w:val="24"/>
          <w:szCs w:val="24"/>
        </w:rPr>
        <w:t>.04.2024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5000C" w:rsidRPr="00A32398" w:rsidRDefault="0085000C" w:rsidP="0085000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A32398">
        <w:rPr>
          <w:rFonts w:ascii="Times New Roman" w:hAnsi="Times New Roman"/>
          <w:sz w:val="24"/>
          <w:szCs w:val="24"/>
        </w:rPr>
        <w:t xml:space="preserve">Определяне на общия брой на членовете на секционните избирателни комисии и на членовете на подвижните секционни избирателни комисии, включително председатели, заместник председатели и секретар, в изборния район на Районна избирателна комисия Двадесет и шести изборен район, Софийски за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r w:rsidRPr="00A32398">
        <w:rPr>
          <w:rFonts w:ascii="Times New Roman" w:hAnsi="Times New Roman"/>
          <w:sz w:val="24"/>
          <w:szCs w:val="24"/>
        </w:rPr>
        <w:t xml:space="preserve">Определяне на единните номера на секционните избирателни комисии в изборния район на Районна избирателна комисия Двадесет и шести изборен район, Софийски за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3. </w:t>
      </w:r>
      <w:r w:rsidRPr="00A32398">
        <w:rPr>
          <w:rFonts w:ascii="Times New Roman" w:hAnsi="Times New Roman"/>
          <w:sz w:val="24"/>
          <w:szCs w:val="24"/>
        </w:rPr>
        <w:t xml:space="preserve">Определяне броя на членовете на секционните избирателни комисии по общини в изборния район на Районна избирателна комисия Двадесет и шести изборен район, Софийски за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4.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>Определяне на срок за подаване на документи за регистрация на инициативни комитети в Районна избирателна комисия, Двадесет и шести изборен район-Софийски, за участие в изборите за народни представители на 9 юни 2024 г.</w:t>
      </w: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5.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>Определяне на срок за подаване на документи за регистрация на кандидатите за народни представители в РИК за участие в изборите за 09 юни 2024 г.</w:t>
      </w:r>
    </w:p>
    <w:p w:rsidR="008B153C" w:rsidRPr="00A32398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6. </w:t>
      </w: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>Определяне на общия брой на всички членове на СИК и разпределяне на местата за членове и ръководствата в секционните избирателни комисии в ДВАДЕСЕТ И ШЕСТИ ИЗБОРЕН РАЙОН, Софийски за изборите за членове на Европейския парламент от Република България и за народни представители на 9 юни 2024 г.</w:t>
      </w:r>
    </w:p>
    <w:p w:rsidR="00A32398" w:rsidRPr="00A32398" w:rsidRDefault="00A32398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32398">
        <w:rPr>
          <w:rFonts w:ascii="Times New Roman" w:eastAsia="Times New Roman" w:hAnsi="Times New Roman"/>
          <w:sz w:val="24"/>
          <w:szCs w:val="24"/>
          <w:lang w:eastAsia="bg-BG"/>
        </w:rPr>
        <w:t xml:space="preserve">7. </w:t>
      </w:r>
      <w:r w:rsidRPr="00A32398">
        <w:rPr>
          <w:rFonts w:ascii="Times New Roman" w:eastAsia="Times New Roman" w:hAnsi="Times New Roman"/>
          <w:sz w:val="24"/>
          <w:szCs w:val="24"/>
        </w:rPr>
        <w:t xml:space="preserve">Определяне на единния номер, разпределяне </w:t>
      </w:r>
      <w:bookmarkStart w:id="0" w:name="_GoBack"/>
      <w:bookmarkEnd w:id="0"/>
      <w:r w:rsidRPr="00A32398">
        <w:rPr>
          <w:rFonts w:ascii="Times New Roman" w:eastAsia="Times New Roman" w:hAnsi="Times New Roman"/>
          <w:sz w:val="24"/>
          <w:szCs w:val="24"/>
        </w:rPr>
        <w:t xml:space="preserve">на местата в ръководството и местата за членовете в подвижната секционна избирателна комисия на територията на община </w:t>
      </w:r>
      <w:r w:rsidRPr="00A32398">
        <w:rPr>
          <w:rFonts w:ascii="Times New Roman" w:eastAsia="Times New Roman" w:hAnsi="Times New Roman"/>
          <w:sz w:val="24"/>
          <w:szCs w:val="24"/>
        </w:rPr>
        <w:lastRenderedPageBreak/>
        <w:t>Долна баня, за избори за членове на Европейския парламент от Република България и за народни представители, насрочени за 09 юни 2024 г.</w:t>
      </w:r>
    </w:p>
    <w:p w:rsidR="008B153C" w:rsidRPr="00A32398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31BB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F0FA-D377-4A02-8F08-F676A25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2024-04-24T11:06:00Z</dcterms:created>
  <dcterms:modified xsi:type="dcterms:W3CDTF">2024-04-24T13:40:00Z</dcterms:modified>
</cp:coreProperties>
</file>