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54AF5BFB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3C2D3A" w:rsidRPr="0093370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330BC" w14:textId="0A4B690B" w:rsidR="002A6431" w:rsidRPr="002A6431" w:rsidRDefault="002A6431" w:rsidP="008D26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31">
        <w:rPr>
          <w:rFonts w:ascii="Times New Roman" w:hAnsi="Times New Roman" w:cs="Times New Roman"/>
          <w:sz w:val="24"/>
          <w:szCs w:val="24"/>
        </w:rPr>
        <w:t>Изменение на Решение № 118-ПВР/НС/08.11.2021 г.</w:t>
      </w:r>
    </w:p>
    <w:p w14:paraId="55B19CEF" w14:textId="5E990250" w:rsidR="008D26C1" w:rsidRPr="002A6431" w:rsidRDefault="008D26C1" w:rsidP="008D26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31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2EFAA043" w14:textId="28F42145" w:rsidR="002A6431" w:rsidRPr="002A6431" w:rsidRDefault="002A6431" w:rsidP="008D26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публикуване на упълномощени представители на партии и коалиции.</w:t>
      </w:r>
    </w:p>
    <w:p w14:paraId="38AD18C7" w14:textId="1A899C42" w:rsidR="002A6431" w:rsidRPr="00933701" w:rsidRDefault="00933701" w:rsidP="008D26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определяне на броя на членовете на ПСИК за избиратели поставени под карантина.</w:t>
      </w:r>
    </w:p>
    <w:p w14:paraId="2C3C4BFF" w14:textId="27328C8D" w:rsidR="00933701" w:rsidRPr="00933701" w:rsidRDefault="00933701" w:rsidP="008D26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единния номер на ПСИК за гласуване на избиратели поставени под карантина на територията на Община Костинброд и Община Ботевград.</w:t>
      </w:r>
    </w:p>
    <w:p w14:paraId="5946BDBC" w14:textId="48EF157E" w:rsidR="00933701" w:rsidRPr="002A6431" w:rsidRDefault="00933701" w:rsidP="008D26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маркиране на печати на РИК 26.</w:t>
      </w: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1"/>
    <w:rsid w:val="002A6431"/>
    <w:rsid w:val="003C2D3A"/>
    <w:rsid w:val="008D26C1"/>
    <w:rsid w:val="00933701"/>
    <w:rsid w:val="009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2021-11-08T15:37:00Z</cp:lastPrinted>
  <dcterms:created xsi:type="dcterms:W3CDTF">2021-11-08T15:36:00Z</dcterms:created>
  <dcterms:modified xsi:type="dcterms:W3CDTF">2021-11-10T14:30:00Z</dcterms:modified>
</cp:coreProperties>
</file>